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Munida 3, 52203 Medulin</w:t>
      </w:r>
    </w:p>
    <w:p w:rsidR="009C2D60" w:rsidRDefault="009C2D60" w:rsidP="009C2D60">
      <w:pPr>
        <w:jc w:val="both"/>
        <w:rPr>
          <w:rFonts w:ascii="Arial" w:hAnsi="Arial" w:cs="Arial"/>
          <w:b/>
          <w:sz w:val="22"/>
          <w:szCs w:val="22"/>
        </w:rPr>
      </w:pPr>
      <w:r>
        <w:rPr>
          <w:rFonts w:ascii="Arial" w:hAnsi="Arial" w:cs="Arial"/>
          <w:b/>
          <w:sz w:val="22"/>
          <w:szCs w:val="22"/>
        </w:rPr>
        <w:t xml:space="preserve">KLASA: </w:t>
      </w:r>
      <w:r w:rsidRPr="00D8774B">
        <w:rPr>
          <w:rFonts w:ascii="Arial" w:hAnsi="Arial" w:cs="Arial"/>
          <w:b/>
          <w:sz w:val="22"/>
          <w:szCs w:val="22"/>
        </w:rPr>
        <w:t>112-02/24-01/1</w:t>
      </w:r>
      <w:r>
        <w:rPr>
          <w:rFonts w:ascii="Arial" w:hAnsi="Arial" w:cs="Arial"/>
          <w:b/>
          <w:sz w:val="22"/>
          <w:szCs w:val="22"/>
        </w:rPr>
        <w:t>5</w:t>
      </w:r>
    </w:p>
    <w:p w:rsidR="009C2D60" w:rsidRDefault="009C2D60" w:rsidP="009C2D60">
      <w:pPr>
        <w:jc w:val="both"/>
        <w:rPr>
          <w:rFonts w:ascii="Arial" w:hAnsi="Arial" w:cs="Arial"/>
          <w:b/>
          <w:sz w:val="22"/>
          <w:szCs w:val="22"/>
        </w:rPr>
      </w:pPr>
      <w:r>
        <w:rPr>
          <w:rFonts w:ascii="Arial" w:hAnsi="Arial" w:cs="Arial"/>
          <w:b/>
          <w:sz w:val="22"/>
          <w:szCs w:val="22"/>
        </w:rPr>
        <w:t xml:space="preserve">URBROJ: 2168-2-24-1  </w:t>
      </w:r>
    </w:p>
    <w:p w:rsidR="009C2D60" w:rsidRDefault="009C2D60" w:rsidP="009C2D60">
      <w:pPr>
        <w:jc w:val="both"/>
        <w:rPr>
          <w:rFonts w:ascii="Arial" w:hAnsi="Arial" w:cs="Arial"/>
          <w:b/>
          <w:sz w:val="22"/>
          <w:szCs w:val="22"/>
        </w:rPr>
      </w:pPr>
      <w:r>
        <w:rPr>
          <w:rFonts w:ascii="Arial" w:hAnsi="Arial" w:cs="Arial"/>
          <w:b/>
          <w:sz w:val="22"/>
          <w:szCs w:val="22"/>
        </w:rPr>
        <w:t>Medulin, 11.04.2024.</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A25355" w:rsidRPr="009C2D60" w:rsidRDefault="00C47ED1" w:rsidP="009C2D60">
      <w:pPr>
        <w:autoSpaceDE w:val="0"/>
        <w:autoSpaceDN w:val="0"/>
        <w:adjustRightInd w:val="0"/>
        <w:jc w:val="both"/>
        <w:rPr>
          <w:rFonts w:ascii="ArialMT" w:hAnsi="ArialMT" w:cs="ArialMT"/>
          <w:sz w:val="22"/>
          <w:szCs w:val="22"/>
        </w:rPr>
      </w:pPr>
      <w:r>
        <w:rPr>
          <w:rFonts w:ascii="Arial" w:hAnsi="Arial" w:cs="Arial"/>
          <w:sz w:val="22"/>
          <w:szCs w:val="22"/>
        </w:rPr>
        <w:t>T</w:t>
      </w:r>
      <w:r w:rsidR="00C9740E" w:rsidRPr="00142DF9">
        <w:rPr>
          <w:rFonts w:ascii="Arial" w:hAnsi="Arial" w:cs="Arial"/>
          <w:sz w:val="22"/>
          <w:szCs w:val="22"/>
        </w:rPr>
        <w:t xml:space="preserve">emeljem članka 99. stavaka 9.-11. Zakona o odgoju i obrazovanju u osnovnoj i srednjoj školi </w:t>
      </w:r>
      <w:r w:rsidR="00A25355">
        <w:rPr>
          <w:rFonts w:ascii="Arial" w:hAnsi="Arial" w:cs="Arial"/>
          <w:sz w:val="22"/>
          <w:szCs w:val="22"/>
        </w:rPr>
        <w:t xml:space="preserve">(NN broj 87/08, 86/09, 92/10, 105/10 – </w:t>
      </w:r>
      <w:proofErr w:type="spellStart"/>
      <w:r w:rsidR="00A25355">
        <w:rPr>
          <w:rFonts w:ascii="Arial" w:hAnsi="Arial" w:cs="Arial"/>
          <w:sz w:val="22"/>
          <w:szCs w:val="22"/>
        </w:rPr>
        <w:t>ispr</w:t>
      </w:r>
      <w:proofErr w:type="spellEnd"/>
      <w:r w:rsidR="00A25355">
        <w:rPr>
          <w:rFonts w:ascii="Arial" w:hAnsi="Arial" w:cs="Arial"/>
          <w:sz w:val="22"/>
          <w:szCs w:val="22"/>
        </w:rPr>
        <w:t xml:space="preserve">., 90/11, 5/12, 16/12, 86/12, 126/12, 94/13, 152/14, 07/17, 68/18, 98/19, 64/20, 151/22, 155/23 i 156/23) i članka. 7. Pravilnika o pomoćnicima u nastavi i stručnim komunikacijskim posrednicima (NN 102/2018, 59/19, 22/20 i 91/23) </w:t>
      </w:r>
      <w:r w:rsidR="009C2D60">
        <w:rPr>
          <w:rFonts w:ascii="Arial" w:hAnsi="Arial" w:cs="Arial"/>
          <w:sz w:val="22"/>
          <w:szCs w:val="22"/>
        </w:rPr>
        <w:t>te Odluke Upravnog</w:t>
      </w:r>
      <w:r w:rsidR="009C2D60">
        <w:rPr>
          <w:rFonts w:ascii="Arial" w:hAnsi="Arial" w:cs="Arial"/>
          <w:sz w:val="22"/>
          <w:szCs w:val="22"/>
        </w:rPr>
        <w:t xml:space="preserve"> odjela za obrazovanje, sport i </w:t>
      </w:r>
      <w:r w:rsidR="009C2D60">
        <w:rPr>
          <w:rFonts w:ascii="Arial" w:hAnsi="Arial" w:cs="Arial"/>
          <w:sz w:val="22"/>
          <w:szCs w:val="22"/>
        </w:rPr>
        <w:t>tehničku kulturu Istarske županije</w:t>
      </w:r>
      <w:r w:rsidR="009C2D60">
        <w:rPr>
          <w:rFonts w:ascii="Arial" w:hAnsi="Arial" w:cs="Arial"/>
          <w:sz w:val="22"/>
          <w:szCs w:val="22"/>
        </w:rPr>
        <w:t xml:space="preserve"> </w:t>
      </w:r>
      <w:r w:rsidR="009C2D60">
        <w:rPr>
          <w:rFonts w:ascii="ArialMT" w:hAnsi="ArialMT" w:cs="ArialMT"/>
          <w:sz w:val="22"/>
          <w:szCs w:val="22"/>
        </w:rPr>
        <w:t>KLASA/CLASSE:602-02/24-02/67</w:t>
      </w:r>
      <w:r w:rsidR="009C2D60">
        <w:rPr>
          <w:rFonts w:ascii="ArialMT" w:hAnsi="ArialMT" w:cs="ArialMT"/>
          <w:sz w:val="22"/>
          <w:szCs w:val="22"/>
        </w:rPr>
        <w:t>, U</w:t>
      </w:r>
      <w:r w:rsidR="009C2D60">
        <w:rPr>
          <w:rFonts w:ascii="ArialMT" w:hAnsi="ArialMT" w:cs="ArialMT"/>
          <w:sz w:val="22"/>
          <w:szCs w:val="22"/>
        </w:rPr>
        <w:t>RBROJ/N:PROT: 2163-05/23-24-2</w:t>
      </w:r>
      <w:r w:rsidR="009C2D60">
        <w:rPr>
          <w:rFonts w:ascii="ArialMT" w:hAnsi="ArialMT" w:cs="ArialMT"/>
          <w:sz w:val="22"/>
          <w:szCs w:val="22"/>
        </w:rPr>
        <w:t xml:space="preserve">, </w:t>
      </w:r>
      <w:r w:rsidR="00A25355">
        <w:rPr>
          <w:rFonts w:ascii="Arial" w:hAnsi="Arial" w:cs="Arial"/>
          <w:sz w:val="22"/>
          <w:szCs w:val="22"/>
        </w:rPr>
        <w:t xml:space="preserve">ravnatelj Osnovne škola dr. Mate Demarina, kao partner u projektu raspisuje </w:t>
      </w:r>
    </w:p>
    <w:p w:rsidR="00A25355" w:rsidRDefault="00A25355" w:rsidP="00A25355">
      <w:pPr>
        <w:jc w:val="both"/>
        <w:rPr>
          <w:rFonts w:ascii="Arial" w:hAnsi="Arial" w:cs="Arial"/>
          <w:sz w:val="22"/>
          <w:szCs w:val="22"/>
        </w:rPr>
      </w:pPr>
    </w:p>
    <w:p w:rsidR="00A25355" w:rsidRDefault="00A25355" w:rsidP="00A25355">
      <w:pPr>
        <w:spacing w:line="276" w:lineRule="auto"/>
        <w:jc w:val="center"/>
        <w:rPr>
          <w:rFonts w:ascii="Arial" w:hAnsi="Arial" w:cs="Arial"/>
          <w:b/>
          <w:sz w:val="22"/>
          <w:szCs w:val="22"/>
        </w:rPr>
      </w:pPr>
      <w:r>
        <w:rPr>
          <w:rFonts w:ascii="Arial" w:hAnsi="Arial" w:cs="Arial"/>
          <w:b/>
          <w:sz w:val="22"/>
          <w:szCs w:val="22"/>
        </w:rPr>
        <w:t>JAVNI POZIV</w:t>
      </w:r>
    </w:p>
    <w:p w:rsidR="00A25355" w:rsidRDefault="00A25355" w:rsidP="00A25355">
      <w:pPr>
        <w:spacing w:line="276" w:lineRule="auto"/>
        <w:jc w:val="center"/>
        <w:rPr>
          <w:rFonts w:ascii="Arial" w:hAnsi="Arial" w:cs="Arial"/>
          <w:sz w:val="22"/>
          <w:szCs w:val="22"/>
        </w:rPr>
      </w:pPr>
      <w:r>
        <w:rPr>
          <w:rFonts w:ascii="Arial" w:hAnsi="Arial" w:cs="Arial"/>
          <w:sz w:val="22"/>
          <w:szCs w:val="22"/>
        </w:rPr>
        <w:t>za obavljanje poslova pomoćnika u nastavi za učenike s teškoćama u razvoju</w:t>
      </w:r>
    </w:p>
    <w:p w:rsidR="00A25355" w:rsidRDefault="00A25355" w:rsidP="00A25355">
      <w:pPr>
        <w:spacing w:line="276" w:lineRule="auto"/>
        <w:jc w:val="center"/>
        <w:rPr>
          <w:rFonts w:ascii="Arial" w:hAnsi="Arial" w:cs="Arial"/>
          <w:sz w:val="22"/>
          <w:szCs w:val="22"/>
        </w:rPr>
      </w:pPr>
    </w:p>
    <w:p w:rsidR="00A25355" w:rsidRDefault="00A25355" w:rsidP="00A25355">
      <w:pPr>
        <w:spacing w:line="276" w:lineRule="auto"/>
        <w:rPr>
          <w:rFonts w:ascii="Arial" w:hAnsi="Arial" w:cs="Arial"/>
          <w:b/>
          <w:sz w:val="22"/>
          <w:szCs w:val="22"/>
        </w:rPr>
      </w:pPr>
      <w:r>
        <w:rPr>
          <w:rFonts w:ascii="Arial" w:hAnsi="Arial" w:cs="Arial"/>
          <w:sz w:val="22"/>
          <w:szCs w:val="22"/>
        </w:rPr>
        <w:t xml:space="preserve">Radno mjesto: </w:t>
      </w:r>
      <w:r>
        <w:rPr>
          <w:rFonts w:ascii="Arial" w:hAnsi="Arial" w:cs="Arial"/>
          <w:b/>
          <w:sz w:val="22"/>
          <w:szCs w:val="22"/>
        </w:rPr>
        <w:t>POMOĆNIK/POMOĆNICA U NASTAVI</w:t>
      </w:r>
    </w:p>
    <w:p w:rsidR="00A25355" w:rsidRDefault="00A25355" w:rsidP="00A25355">
      <w:pPr>
        <w:spacing w:line="276" w:lineRule="auto"/>
        <w:rPr>
          <w:rFonts w:ascii="Arial" w:hAnsi="Arial" w:cs="Arial"/>
          <w:b/>
          <w:color w:val="FF0000"/>
          <w:sz w:val="22"/>
          <w:szCs w:val="22"/>
        </w:rPr>
      </w:pPr>
      <w:r>
        <w:rPr>
          <w:rFonts w:ascii="Arial" w:hAnsi="Arial" w:cs="Arial"/>
          <w:sz w:val="22"/>
          <w:szCs w:val="22"/>
        </w:rPr>
        <w:t>Broj traženih osoba</w:t>
      </w:r>
      <w:r>
        <w:rPr>
          <w:rFonts w:ascii="Arial" w:hAnsi="Arial" w:cs="Arial"/>
          <w:b/>
          <w:sz w:val="22"/>
          <w:szCs w:val="22"/>
        </w:rPr>
        <w:t>: 1</w:t>
      </w:r>
    </w:p>
    <w:p w:rsidR="00A25355" w:rsidRDefault="00A25355" w:rsidP="00A25355">
      <w:pPr>
        <w:pStyle w:val="Odlomakpopisa"/>
        <w:numPr>
          <w:ilvl w:val="0"/>
          <w:numId w:val="16"/>
        </w:numPr>
        <w:suppressAutoHyphens/>
        <w:spacing w:line="276" w:lineRule="auto"/>
        <w:rPr>
          <w:rFonts w:ascii="Arial" w:hAnsi="Arial" w:cs="Arial"/>
          <w:sz w:val="22"/>
          <w:szCs w:val="22"/>
        </w:rPr>
      </w:pPr>
      <w:r>
        <w:rPr>
          <w:rFonts w:ascii="Arial" w:hAnsi="Arial" w:cs="Arial"/>
          <w:sz w:val="22"/>
          <w:szCs w:val="22"/>
        </w:rPr>
        <w:t xml:space="preserve">Mjesto rada: </w:t>
      </w: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color w:val="FF0000"/>
          <w:sz w:val="22"/>
          <w:szCs w:val="22"/>
          <w:highlight w:val="yellow"/>
        </w:rPr>
      </w:pP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9439FA">
        <w:rPr>
          <w:rFonts w:ascii="Arial" w:hAnsi="Arial" w:cs="Arial"/>
          <w:b/>
          <w:sz w:val="22"/>
          <w:szCs w:val="22"/>
        </w:rPr>
        <w:t>1</w:t>
      </w:r>
    </w:p>
    <w:p w:rsidR="006548CD" w:rsidRPr="00142DF9" w:rsidRDefault="006548CD" w:rsidP="000900AD">
      <w:pPr>
        <w:spacing w:line="276" w:lineRule="auto"/>
        <w:rPr>
          <w:rFonts w:ascii="Arial" w:hAnsi="Arial" w:cs="Arial"/>
          <w:b/>
          <w:color w:val="FF0000"/>
          <w:sz w:val="22"/>
          <w:szCs w:val="22"/>
        </w:rPr>
      </w:pP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798"/>
        <w:gridCol w:w="3870"/>
        <w:gridCol w:w="1761"/>
        <w:gridCol w:w="1194"/>
        <w:gridCol w:w="1098"/>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71236E">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r w:rsidR="009439FA">
              <w:rPr>
                <w:rFonts w:ascii="Arial" w:hAnsi="Arial" w:cs="Arial"/>
                <w:sz w:val="22"/>
                <w:szCs w:val="22"/>
              </w:rPr>
              <w:t xml:space="preserve"> </w:t>
            </w:r>
          </w:p>
        </w:tc>
        <w:tc>
          <w:tcPr>
            <w:tcW w:w="1423" w:type="dxa"/>
            <w:vAlign w:val="center"/>
          </w:tcPr>
          <w:p w:rsidR="00E95617" w:rsidRPr="009C2D60" w:rsidRDefault="009C2D60" w:rsidP="009C2D60">
            <w:pPr>
              <w:pStyle w:val="Odlomakpopisa"/>
              <w:numPr>
                <w:ilvl w:val="0"/>
                <w:numId w:val="17"/>
              </w:numPr>
              <w:spacing w:line="276" w:lineRule="auto"/>
              <w:jc w:val="center"/>
              <w:rPr>
                <w:rFonts w:ascii="Arial" w:hAnsi="Arial" w:cs="Arial"/>
                <w:sz w:val="22"/>
                <w:szCs w:val="22"/>
              </w:rPr>
            </w:pPr>
            <w:r>
              <w:rPr>
                <w:rFonts w:ascii="Arial" w:hAnsi="Arial" w:cs="Arial"/>
                <w:sz w:val="22"/>
                <w:szCs w:val="22"/>
              </w:rPr>
              <w:t>POŠ</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9439FA">
            <w:pPr>
              <w:spacing w:line="276" w:lineRule="auto"/>
              <w:jc w:val="center"/>
              <w:rPr>
                <w:rFonts w:ascii="Arial" w:hAnsi="Arial" w:cs="Arial"/>
                <w:sz w:val="22"/>
                <w:szCs w:val="22"/>
              </w:rPr>
            </w:pPr>
            <w:r>
              <w:rPr>
                <w:rFonts w:ascii="Arial" w:hAnsi="Arial" w:cs="Arial"/>
                <w:sz w:val="22"/>
                <w:szCs w:val="22"/>
              </w:rPr>
              <w:t>2</w:t>
            </w:r>
            <w:r w:rsidR="009439FA">
              <w:rPr>
                <w:rFonts w:ascii="Arial" w:hAnsi="Arial" w:cs="Arial"/>
                <w:sz w:val="22"/>
                <w:szCs w:val="22"/>
              </w:rPr>
              <w:t>3</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w:t>
      </w:r>
      <w:r w:rsidR="009C2D60">
        <w:rPr>
          <w:rFonts w:ascii="Arial" w:hAnsi="Arial" w:cs="Arial"/>
          <w:sz w:val="22"/>
          <w:szCs w:val="22"/>
        </w:rPr>
        <w:t xml:space="preserve">do kraja </w:t>
      </w:r>
      <w:r w:rsidRPr="00142DF9">
        <w:rPr>
          <w:rFonts w:ascii="Arial" w:hAnsi="Arial" w:cs="Arial"/>
          <w:sz w:val="22"/>
          <w:szCs w:val="22"/>
        </w:rPr>
        <w:t>nastavn</w:t>
      </w:r>
      <w:r w:rsidR="009C2D60">
        <w:rPr>
          <w:rFonts w:ascii="Arial" w:hAnsi="Arial" w:cs="Arial"/>
          <w:sz w:val="22"/>
          <w:szCs w:val="22"/>
        </w:rPr>
        <w:t>e</w:t>
      </w:r>
      <w:r w:rsidRPr="00142DF9">
        <w:rPr>
          <w:rFonts w:ascii="Arial" w:hAnsi="Arial" w:cs="Arial"/>
          <w:sz w:val="22"/>
          <w:szCs w:val="22"/>
        </w:rPr>
        <w:t xml:space="preserve"> godin</w:t>
      </w:r>
      <w:r w:rsidR="009C2D60">
        <w:rPr>
          <w:rFonts w:ascii="Arial" w:hAnsi="Arial" w:cs="Arial"/>
          <w:sz w:val="22"/>
          <w:szCs w:val="22"/>
        </w:rPr>
        <w:t>e</w:t>
      </w:r>
      <w:bookmarkStart w:id="0" w:name="_GoBack"/>
      <w:bookmarkEnd w:id="0"/>
      <w:r w:rsidRPr="00142DF9">
        <w:rPr>
          <w:rFonts w:ascii="Arial" w:hAnsi="Arial" w:cs="Arial"/>
          <w:sz w:val="22"/>
          <w:szCs w:val="22"/>
        </w:rPr>
        <w:t xml:space="preserve"> 202</w:t>
      </w:r>
      <w:r w:rsidR="009C2D60">
        <w:rPr>
          <w:rFonts w:ascii="Arial" w:hAnsi="Arial" w:cs="Arial"/>
          <w:sz w:val="22"/>
          <w:szCs w:val="22"/>
        </w:rPr>
        <w:t>3</w:t>
      </w:r>
      <w:r w:rsidRPr="00142DF9">
        <w:rPr>
          <w:rFonts w:ascii="Arial" w:hAnsi="Arial" w:cs="Arial"/>
          <w:sz w:val="22"/>
          <w:szCs w:val="22"/>
        </w:rPr>
        <w:t>./202</w:t>
      </w:r>
      <w:r w:rsidR="009C2D60">
        <w:rPr>
          <w:rFonts w:ascii="Arial" w:hAnsi="Arial" w:cs="Arial"/>
          <w:sz w:val="22"/>
          <w:szCs w:val="22"/>
        </w:rPr>
        <w:t>4</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sukladno Zakonu o odgoju i obrazovanju u osnovnoj i srednjoj školi (</w:t>
      </w:r>
      <w:r w:rsidR="009C2D60">
        <w:rPr>
          <w:rFonts w:ascii="Arial" w:hAnsi="Arial" w:cs="Arial"/>
          <w:sz w:val="22"/>
          <w:szCs w:val="22"/>
        </w:rPr>
        <w:t xml:space="preserve">NN broj 87/08, 86/09, 92/10, 105/10 – </w:t>
      </w:r>
      <w:proofErr w:type="spellStart"/>
      <w:r w:rsidR="009C2D60">
        <w:rPr>
          <w:rFonts w:ascii="Arial" w:hAnsi="Arial" w:cs="Arial"/>
          <w:sz w:val="22"/>
          <w:szCs w:val="22"/>
        </w:rPr>
        <w:t>ispr</w:t>
      </w:r>
      <w:proofErr w:type="spellEnd"/>
      <w:r w:rsidR="009C2D60">
        <w:rPr>
          <w:rFonts w:ascii="Arial" w:hAnsi="Arial" w:cs="Arial"/>
          <w:sz w:val="22"/>
          <w:szCs w:val="22"/>
        </w:rPr>
        <w:t>., 90/11, 5/12, 16/12, 86/12, 126/12, 94/13, 152/14, 07/17, 68/18, 98/19, 64/20, 151/22, 155/23 i 156/23</w:t>
      </w:r>
      <w:r w:rsidRPr="00142DF9">
        <w:rPr>
          <w:rFonts w:ascii="Arial" w:hAnsi="Arial" w:cs="Arial"/>
          <w:sz w:val="22"/>
          <w:szCs w:val="22"/>
        </w:rPr>
        <w:t>) i Pravilniku o pomoćnicima u nastavi i stručnim komunikacijskim posrednicima (NN 102/2018, 59/19 i 22/20</w:t>
      </w:r>
      <w:r w:rsidR="009C2D60" w:rsidRPr="009C2D60">
        <w:rPr>
          <w:rFonts w:ascii="Arial" w:hAnsi="Arial" w:cs="Arial"/>
          <w:sz w:val="22"/>
          <w:szCs w:val="22"/>
        </w:rPr>
        <w:t xml:space="preserve"> </w:t>
      </w:r>
      <w:r w:rsidR="009C2D60">
        <w:rPr>
          <w:rFonts w:ascii="Arial" w:hAnsi="Arial" w:cs="Arial"/>
          <w:sz w:val="22"/>
          <w:szCs w:val="22"/>
        </w:rPr>
        <w:t>i 91/23</w:t>
      </w:r>
      <w:r w:rsidRPr="00142DF9">
        <w:rPr>
          <w:rFonts w:ascii="Arial" w:hAnsi="Arial" w:cs="Arial"/>
          <w:sz w:val="22"/>
          <w:szCs w:val="22"/>
        </w:rPr>
        <w:t>)</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w:t>
      </w:r>
      <w:r w:rsidR="009C2D60">
        <w:rPr>
          <w:rFonts w:ascii="Arial" w:hAnsi="Arial" w:cs="Arial"/>
          <w:sz w:val="22"/>
          <w:szCs w:val="22"/>
        </w:rPr>
        <w:t>Ugovor o radu na određeno vrijeme do kraja nastavne godine 2023./2024.</w:t>
      </w:r>
      <w:r w:rsidR="009C2D60">
        <w:rPr>
          <w:rFonts w:ascii="Arial" w:hAnsi="Arial" w:cs="Arial"/>
          <w:sz w:val="22"/>
          <w:szCs w:val="22"/>
        </w:rPr>
        <w:t xml:space="preserv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C9740E" w:rsidRPr="00142DF9" w:rsidRDefault="00C9740E" w:rsidP="00C9740E">
      <w:pPr>
        <w:pStyle w:val="Odlomakpopisa"/>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B42E57"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B42E57"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 xml:space="preserve">Kandidati koji se pozivaju na pravo prednosti prilikom zapošljavanja sukladno članku 48.f Zakona o zaštiti vojnih i civilnih invalida rata, uz prijavu na javni natječaj dužni su, </w:t>
      </w:r>
      <w:r w:rsidRPr="00142DF9">
        <w:rPr>
          <w:rFonts w:ascii="Arial" w:hAnsi="Arial" w:cs="Arial"/>
          <w:sz w:val="22"/>
          <w:szCs w:val="22"/>
        </w:rPr>
        <w:lastRenderedPageBreak/>
        <w:t>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9C2D60" w:rsidRDefault="009C2D60" w:rsidP="009C2D60">
      <w:pPr>
        <w:pStyle w:val="StandardWeb"/>
        <w:spacing w:beforeAutospacing="0" w:afterAutospacing="0"/>
        <w:jc w:val="both"/>
        <w:rPr>
          <w:rFonts w:ascii="Arial" w:hAnsi="Arial" w:cs="Arial"/>
          <w:color w:val="333333"/>
          <w:sz w:val="22"/>
          <w:szCs w:val="22"/>
        </w:rPr>
      </w:pPr>
    </w:p>
    <w:p w:rsidR="009C2D60" w:rsidRDefault="009C2D60" w:rsidP="009C2D60">
      <w:pPr>
        <w:pStyle w:val="StandardWeb"/>
        <w:spacing w:beforeAutospacing="0" w:afterAutospacing="0"/>
        <w:jc w:val="both"/>
        <w:rPr>
          <w:rFonts w:ascii="Arial" w:hAnsi="Arial" w:cs="Arial"/>
          <w:sz w:val="22"/>
          <w:szCs w:val="22"/>
          <w:shd w:val="clear" w:color="auto" w:fill="FFFFFF"/>
        </w:rPr>
      </w:pPr>
      <w:r>
        <w:rPr>
          <w:rFonts w:ascii="Arial" w:hAnsi="Arial" w:cs="Arial"/>
          <w:color w:val="333333"/>
          <w:sz w:val="22"/>
          <w:szCs w:val="22"/>
        </w:rPr>
        <w:t xml:space="preserve">Prijave s </w:t>
      </w:r>
      <w:r>
        <w:rPr>
          <w:rFonts w:ascii="Arial" w:hAnsi="Arial" w:cs="Arial"/>
          <w:sz w:val="22"/>
          <w:szCs w:val="22"/>
        </w:rPr>
        <w:t xml:space="preserve">dokazima o ispunjavanju uvjeta iz Javnog poziva </w:t>
      </w:r>
      <w:r>
        <w:rPr>
          <w:rFonts w:ascii="Arial" w:hAnsi="Arial" w:cs="Arial"/>
          <w:color w:val="333333"/>
          <w:sz w:val="22"/>
          <w:szCs w:val="22"/>
        </w:rPr>
        <w:t xml:space="preserve">se podnose neposredno osobnom dostavom ili putem </w:t>
      </w:r>
      <w:r>
        <w:rPr>
          <w:rStyle w:val="Naglaeno"/>
          <w:rFonts w:ascii="Arial" w:hAnsi="Arial" w:cs="Arial"/>
          <w:color w:val="333333"/>
          <w:sz w:val="22"/>
          <w:szCs w:val="22"/>
        </w:rPr>
        <w:t>elektroničke pošte na e-mail adresu</w:t>
      </w:r>
      <w:r>
        <w:rPr>
          <w:rFonts w:ascii="Arial" w:hAnsi="Arial" w:cs="Arial"/>
          <w:color w:val="333333"/>
          <w:sz w:val="22"/>
          <w:szCs w:val="22"/>
        </w:rPr>
        <w:t xml:space="preserve">: </w:t>
      </w:r>
      <w:hyperlink r:id="rId11">
        <w:r>
          <w:rPr>
            <w:rStyle w:val="Internetskapoveznica"/>
            <w:rFonts w:ascii="Arial" w:hAnsi="Arial" w:cs="Arial"/>
            <w:sz w:val="22"/>
            <w:szCs w:val="22"/>
          </w:rPr>
          <w:t>ured@os-mdemarina-medulin.skole.hr</w:t>
        </w:r>
      </w:hyperlink>
      <w:r>
        <w:rPr>
          <w:rFonts w:ascii="Arial" w:hAnsi="Arial" w:cs="Arial"/>
          <w:color w:val="333333"/>
          <w:sz w:val="22"/>
          <w:szCs w:val="22"/>
        </w:rPr>
        <w:t xml:space="preserve">, </w:t>
      </w:r>
      <w:r>
        <w:rPr>
          <w:rFonts w:ascii="Arial" w:hAnsi="Arial" w:cs="Arial"/>
          <w:sz w:val="22"/>
          <w:szCs w:val="22"/>
        </w:rPr>
        <w:t xml:space="preserve">u roku koji počinje teći </w:t>
      </w:r>
      <w:r>
        <w:rPr>
          <w:rFonts w:ascii="Arial" w:hAnsi="Arial" w:cs="Arial"/>
          <w:b/>
          <w:sz w:val="22"/>
          <w:szCs w:val="22"/>
        </w:rPr>
        <w:t>od 11.04.2024.</w:t>
      </w:r>
      <w:r>
        <w:rPr>
          <w:rFonts w:ascii="Arial" w:hAnsi="Arial" w:cs="Arial"/>
          <w:sz w:val="22"/>
          <w:szCs w:val="22"/>
        </w:rPr>
        <w:t xml:space="preserve"> te moraju biti zaprimljene najkasnije do isteka </w:t>
      </w:r>
      <w:r>
        <w:rPr>
          <w:rFonts w:ascii="Arial" w:hAnsi="Arial" w:cs="Arial"/>
          <w:b/>
          <w:bCs/>
          <w:sz w:val="22"/>
          <w:szCs w:val="22"/>
        </w:rPr>
        <w:t>19</w:t>
      </w:r>
      <w:r>
        <w:rPr>
          <w:rFonts w:ascii="Arial" w:hAnsi="Arial" w:cs="Arial"/>
          <w:b/>
          <w:sz w:val="22"/>
          <w:szCs w:val="22"/>
        </w:rPr>
        <w:t xml:space="preserve">.04.2024. u 16h </w:t>
      </w:r>
      <w:r>
        <w:rPr>
          <w:rFonts w:ascii="Arial" w:hAnsi="Arial" w:cs="Arial"/>
          <w:sz w:val="22"/>
          <w:szCs w:val="22"/>
        </w:rPr>
        <w:t xml:space="preserve">i uz naznaku „Javni poziv </w:t>
      </w:r>
      <w:r>
        <w:rPr>
          <w:rFonts w:ascii="Arial" w:hAnsi="Arial" w:cs="Arial"/>
          <w:sz w:val="22"/>
          <w:szCs w:val="22"/>
        </w:rPr>
        <w:t>6</w:t>
      </w:r>
      <w:r>
        <w:rPr>
          <w:rFonts w:ascii="Arial" w:hAnsi="Arial" w:cs="Arial"/>
          <w:sz w:val="22"/>
          <w:szCs w:val="22"/>
        </w:rPr>
        <w:t xml:space="preserve"> za obavljanje poslova pomoćnika u nastavi za učenike s teškoćama u razvoju“ – ne otvarajte</w:t>
      </w:r>
      <w:r>
        <w:rPr>
          <w:rStyle w:val="Naglaeno"/>
          <w:rFonts w:ascii="Arial" w:hAnsi="Arial" w:cs="Arial"/>
          <w:sz w:val="22"/>
          <w:szCs w:val="22"/>
          <w:shd w:val="clear" w:color="auto" w:fill="FFFFFF"/>
        </w:rPr>
        <w:t>.</w:t>
      </w:r>
    </w:p>
    <w:p w:rsidR="009C2D60" w:rsidRDefault="009C2D60" w:rsidP="009C2D60">
      <w:pPr>
        <w:pStyle w:val="StandardWeb"/>
        <w:spacing w:beforeAutospacing="0" w:afterAutospacing="0"/>
        <w:jc w:val="both"/>
        <w:rPr>
          <w:rStyle w:val="Naglaeno"/>
          <w:rFonts w:ascii="Arial" w:hAnsi="Arial" w:cs="Arial"/>
          <w:sz w:val="22"/>
          <w:szCs w:val="22"/>
          <w:shd w:val="clear" w:color="auto" w:fill="FFFFFF"/>
        </w:rPr>
      </w:pPr>
    </w:p>
    <w:p w:rsidR="009C2D60" w:rsidRDefault="009C2D60" w:rsidP="009C2D60">
      <w:pPr>
        <w:jc w:val="both"/>
        <w:rPr>
          <w:rFonts w:ascii="Arial" w:hAnsi="Arial" w:cs="Arial"/>
          <w:sz w:val="22"/>
          <w:szCs w:val="22"/>
        </w:rPr>
      </w:pPr>
      <w:r>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Pr>
          <w:rStyle w:val="Naglaeno"/>
          <w:rFonts w:ascii="Arial" w:hAnsi="Arial" w:cs="Arial"/>
          <w:sz w:val="22"/>
          <w:szCs w:val="22"/>
          <w:shd w:val="clear" w:color="auto" w:fill="FFFFFF"/>
        </w:rPr>
        <w:t>Općom uredbom (EU) 2016/679 </w:t>
      </w:r>
      <w:r>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9C2D60" w:rsidRDefault="009C2D60" w:rsidP="009C2D60">
      <w:pPr>
        <w:jc w:val="both"/>
        <w:rPr>
          <w:rFonts w:ascii="Arial" w:hAnsi="Arial" w:cs="Arial"/>
          <w:sz w:val="22"/>
          <w:szCs w:val="22"/>
        </w:rPr>
      </w:pPr>
    </w:p>
    <w:p w:rsidR="009C2D60" w:rsidRDefault="009C2D60" w:rsidP="009C2D60">
      <w:pPr>
        <w:jc w:val="both"/>
        <w:rPr>
          <w:rFonts w:ascii="Arial" w:hAnsi="Arial" w:cs="Arial"/>
          <w:sz w:val="22"/>
          <w:szCs w:val="22"/>
        </w:rPr>
      </w:pPr>
      <w:r>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r>
          <w:rPr>
            <w:rStyle w:val="Internetskapoveznica"/>
            <w:rFonts w:ascii="Arial" w:hAnsi="Arial" w:cs="Arial"/>
            <w:sz w:val="22"/>
            <w:szCs w:val="22"/>
          </w:rPr>
          <w:t>http://os-mdemarina-medulin.skole.hr/natje_aji</w:t>
        </w:r>
      </w:hyperlink>
      <w:r>
        <w:rPr>
          <w:rFonts w:ascii="Arial" w:hAnsi="Arial" w:cs="Arial"/>
          <w:sz w:val="22"/>
          <w:szCs w:val="22"/>
        </w:rPr>
        <w:t>, te se isti neće pojedinačno obavještavati.</w:t>
      </w:r>
    </w:p>
    <w:p w:rsidR="009C2D60" w:rsidRDefault="009C2D60" w:rsidP="009C2D60">
      <w:pPr>
        <w:ind w:left="5760"/>
        <w:rPr>
          <w:rFonts w:ascii="Arial" w:hAnsi="Arial" w:cs="Arial"/>
          <w:sz w:val="22"/>
          <w:szCs w:val="22"/>
        </w:rPr>
      </w:pPr>
      <w:r>
        <w:rPr>
          <w:rFonts w:ascii="Arial" w:hAnsi="Arial" w:cs="Arial"/>
          <w:sz w:val="22"/>
          <w:szCs w:val="22"/>
        </w:rPr>
        <w:t>Ravnatelj-savjetnik</w:t>
      </w:r>
      <w:r>
        <w:rPr>
          <w:rFonts w:ascii="Arial" w:hAnsi="Arial" w:cs="Arial"/>
          <w:sz w:val="22"/>
          <w:szCs w:val="22"/>
        </w:rPr>
        <w:tab/>
      </w:r>
    </w:p>
    <w:p w:rsidR="009C2D60" w:rsidRDefault="009C2D60" w:rsidP="009C2D6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Jakov Batinović, mag.mus.</w:t>
      </w:r>
    </w:p>
    <w:p w:rsidR="009C2D60" w:rsidRDefault="009C2D60" w:rsidP="009C2D60">
      <w:pPr>
        <w:pStyle w:val="Odlomakpopisa"/>
        <w:jc w:val="both"/>
        <w:rPr>
          <w:rFonts w:ascii="Arial" w:hAnsi="Arial" w:cs="Arial"/>
          <w:sz w:val="22"/>
          <w:szCs w:val="22"/>
        </w:rPr>
      </w:pPr>
    </w:p>
    <w:p w:rsidR="009C2D60" w:rsidRDefault="009C2D60" w:rsidP="009C2D60">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57" w:rsidRDefault="00B42E57">
      <w:r>
        <w:separator/>
      </w:r>
    </w:p>
  </w:endnote>
  <w:endnote w:type="continuationSeparator" w:id="0">
    <w:p w:rsidR="00B42E57" w:rsidRDefault="00B4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57" w:rsidRDefault="00B42E57">
      <w:r>
        <w:separator/>
      </w:r>
    </w:p>
  </w:footnote>
  <w:footnote w:type="continuationSeparator" w:id="0">
    <w:p w:rsidR="00B42E57" w:rsidRDefault="00B4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2225A"/>
    <w:multiLevelType w:val="hybridMultilevel"/>
    <w:tmpl w:val="BB24F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8">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1">
    <w:nsid w:val="56F71069"/>
    <w:multiLevelType w:val="singleLevel"/>
    <w:tmpl w:val="0C09000F"/>
    <w:lvl w:ilvl="0">
      <w:start w:val="1"/>
      <w:numFmt w:val="decimal"/>
      <w:lvlText w:val="%1."/>
      <w:lvlJc w:val="left"/>
      <w:pPr>
        <w:tabs>
          <w:tab w:val="num" w:pos="360"/>
        </w:tabs>
        <w:ind w:left="360" w:hanging="360"/>
      </w:pPr>
    </w:lvl>
  </w:abstractNum>
  <w:abstractNum w:abstractNumId="12">
    <w:nsid w:val="58754C54"/>
    <w:multiLevelType w:val="multilevel"/>
    <w:tmpl w:val="EF38C9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4">
    <w:nsid w:val="77D46206"/>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13"/>
  </w:num>
  <w:num w:numId="3">
    <w:abstractNumId w:val="9"/>
  </w:num>
  <w:num w:numId="4">
    <w:abstractNumId w:val="5"/>
  </w:num>
  <w:num w:numId="5">
    <w:abstractNumId w:val="6"/>
  </w:num>
  <w:num w:numId="6">
    <w:abstractNumId w:val="10"/>
  </w:num>
  <w:num w:numId="7">
    <w:abstractNumId w:val="0"/>
  </w:num>
  <w:num w:numId="8">
    <w:abstractNumId w:val="7"/>
  </w:num>
  <w:num w:numId="9">
    <w:abstractNumId w:val="14"/>
  </w:num>
  <w:num w:numId="10">
    <w:abstractNumId w:val="11"/>
  </w:num>
  <w:num w:numId="11">
    <w:abstractNumId w:val="8"/>
  </w:num>
  <w:num w:numId="12">
    <w:abstractNumId w:val="4"/>
  </w:num>
  <w:num w:numId="13">
    <w:abstractNumId w:val="1"/>
  </w:num>
  <w:num w:numId="14">
    <w:abstractNumId w:val="1"/>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26C17"/>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3B6B54"/>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868E1"/>
    <w:rsid w:val="005F77FC"/>
    <w:rsid w:val="00600F7B"/>
    <w:rsid w:val="006059E4"/>
    <w:rsid w:val="0061037E"/>
    <w:rsid w:val="00611789"/>
    <w:rsid w:val="00624077"/>
    <w:rsid w:val="00641E6B"/>
    <w:rsid w:val="006441EC"/>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1236E"/>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C2BC9"/>
    <w:rsid w:val="008D4A29"/>
    <w:rsid w:val="008E5B77"/>
    <w:rsid w:val="00903E26"/>
    <w:rsid w:val="00904A71"/>
    <w:rsid w:val="009161AD"/>
    <w:rsid w:val="0094160E"/>
    <w:rsid w:val="00942D86"/>
    <w:rsid w:val="009439FA"/>
    <w:rsid w:val="00952B82"/>
    <w:rsid w:val="00996310"/>
    <w:rsid w:val="009A0342"/>
    <w:rsid w:val="009B48E1"/>
    <w:rsid w:val="009C2D60"/>
    <w:rsid w:val="009C327D"/>
    <w:rsid w:val="009C3BE7"/>
    <w:rsid w:val="00A21C2E"/>
    <w:rsid w:val="00A25355"/>
    <w:rsid w:val="00A43FF4"/>
    <w:rsid w:val="00A771C6"/>
    <w:rsid w:val="00A923DA"/>
    <w:rsid w:val="00AA553C"/>
    <w:rsid w:val="00AD7462"/>
    <w:rsid w:val="00AE4882"/>
    <w:rsid w:val="00AF6CD2"/>
    <w:rsid w:val="00B00B56"/>
    <w:rsid w:val="00B12228"/>
    <w:rsid w:val="00B22A22"/>
    <w:rsid w:val="00B2774F"/>
    <w:rsid w:val="00B33DA8"/>
    <w:rsid w:val="00B34E29"/>
    <w:rsid w:val="00B42E57"/>
    <w:rsid w:val="00B50392"/>
    <w:rsid w:val="00B52197"/>
    <w:rsid w:val="00B668A9"/>
    <w:rsid w:val="00B6763F"/>
    <w:rsid w:val="00B83B5D"/>
    <w:rsid w:val="00BB7D75"/>
    <w:rsid w:val="00BF2F49"/>
    <w:rsid w:val="00C20C74"/>
    <w:rsid w:val="00C33B7C"/>
    <w:rsid w:val="00C47ED1"/>
    <w:rsid w:val="00C64511"/>
    <w:rsid w:val="00C94AAC"/>
    <w:rsid w:val="00C9740E"/>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95617"/>
    <w:rsid w:val="00EB6B76"/>
    <w:rsid w:val="00EC6185"/>
    <w:rsid w:val="00EE310E"/>
    <w:rsid w:val="00F00AA5"/>
    <w:rsid w:val="00F047C6"/>
    <w:rsid w:val="00F1018A"/>
    <w:rsid w:val="00F24AC2"/>
    <w:rsid w:val="00F46EAD"/>
    <w:rsid w:val="00F57DA5"/>
    <w:rsid w:val="00F62904"/>
    <w:rsid w:val="00F90FA9"/>
    <w:rsid w:val="00F96297"/>
    <w:rsid w:val="00F96760"/>
    <w:rsid w:val="00FA4999"/>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qFormat/>
    <w:rsid w:val="008A74F6"/>
    <w:pPr>
      <w:spacing w:before="100" w:beforeAutospacing="1" w:after="100" w:afterAutospacing="1"/>
    </w:pPr>
    <w:rPr>
      <w:rFonts w:eastAsia="Calibri"/>
      <w:szCs w:val="24"/>
    </w:rPr>
  </w:style>
  <w:style w:type="character" w:customStyle="1" w:styleId="Internetskapoveznica">
    <w:name w:val="Internetska poveznica"/>
    <w:basedOn w:val="Zadanifontodlomka"/>
    <w:uiPriority w:val="99"/>
    <w:unhideWhenUsed/>
    <w:rsid w:val="009C2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qFormat/>
    <w:rsid w:val="008A74F6"/>
    <w:pPr>
      <w:spacing w:before="100" w:beforeAutospacing="1" w:after="100" w:afterAutospacing="1"/>
    </w:pPr>
    <w:rPr>
      <w:rFonts w:eastAsia="Calibri"/>
      <w:szCs w:val="24"/>
    </w:rPr>
  </w:style>
  <w:style w:type="character" w:customStyle="1" w:styleId="Internetskapoveznica">
    <w:name w:val="Internetska poveznica"/>
    <w:basedOn w:val="Zadanifontodlomka"/>
    <w:uiPriority w:val="99"/>
    <w:unhideWhenUsed/>
    <w:rsid w:val="009C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2</cp:revision>
  <cp:lastPrinted>2022-08-16T11:51:00Z</cp:lastPrinted>
  <dcterms:created xsi:type="dcterms:W3CDTF">2024-04-11T09:47:00Z</dcterms:created>
  <dcterms:modified xsi:type="dcterms:W3CDTF">2024-04-11T09:47:00Z</dcterms:modified>
</cp:coreProperties>
</file>